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59249" w14:textId="40B4D0B9" w:rsidR="002F1330" w:rsidRDefault="002F1330" w:rsidP="00BC6FC7">
      <w:pPr>
        <w:pStyle w:val="Default"/>
      </w:pPr>
      <w:bookmarkStart w:id="0" w:name="_Hlk216387066"/>
      <w:r w:rsidRPr="002F1330">
        <w:t xml:space="preserve">KNOWLEDGE AND COMPETENCE OF NURSES AND THE PREVALENCE OF PRESSURE ULCERS IN STROKE PATIENTS </w:t>
      </w:r>
    </w:p>
    <w:bookmarkEnd w:id="0"/>
    <w:p w14:paraId="45197CBC" w14:textId="72BD3921" w:rsidR="00FD7623" w:rsidRDefault="00FD7623" w:rsidP="00BC6FC7">
      <w:pPr>
        <w:pStyle w:val="Default"/>
      </w:pPr>
      <w:r w:rsidRPr="00FD7623">
        <w:t xml:space="preserve">Biomedicinska istraživanja </w:t>
      </w:r>
    </w:p>
    <w:p w14:paraId="3DC741AA" w14:textId="36E59CA2" w:rsidR="00BC6FC7" w:rsidRPr="00BC6FC7" w:rsidRDefault="002F1330" w:rsidP="00BC6FC7">
      <w:pPr>
        <w:pStyle w:val="Default"/>
      </w:pPr>
      <w:r>
        <w:t>Decembre</w:t>
      </w:r>
      <w:r w:rsidR="00BC6FC7" w:rsidRPr="00BC6FC7">
        <w:t xml:space="preserve"> </w:t>
      </w:r>
      <w:r w:rsidR="00FD7623">
        <w:t>1</w:t>
      </w:r>
      <w:r>
        <w:t>1</w:t>
      </w:r>
      <w:r w:rsidR="00BC6FC7" w:rsidRPr="00BC6FC7">
        <w:t xml:space="preserve">, 2025 </w:t>
      </w:r>
    </w:p>
    <w:p w14:paraId="6D62FA9C" w14:textId="77777777" w:rsidR="00BC6FC7" w:rsidRPr="00BC6FC7" w:rsidRDefault="00BC6FC7" w:rsidP="00BC6FC7">
      <w:pPr>
        <w:pStyle w:val="Default"/>
      </w:pPr>
    </w:p>
    <w:p w14:paraId="202EE2BD" w14:textId="3098B4F5" w:rsidR="00BC6FC7" w:rsidRPr="00BC6FC7" w:rsidRDefault="00BC6FC7" w:rsidP="00BC6FC7">
      <w:pPr>
        <w:pStyle w:val="Default"/>
      </w:pPr>
      <w:r w:rsidRPr="00BC6FC7">
        <w:t xml:space="preserve">Dear Editor, </w:t>
      </w:r>
    </w:p>
    <w:p w14:paraId="5D56B578" w14:textId="272DCED9" w:rsidR="00A74651" w:rsidRDefault="00A24543" w:rsidP="00BC6FC7">
      <w:pPr>
        <w:rPr>
          <w:rFonts w:ascii="Times New Roman" w:hAnsi="Times New Roman" w:cs="Times New Roman"/>
          <w:sz w:val="24"/>
          <w:szCs w:val="24"/>
        </w:rPr>
      </w:pPr>
      <w:r w:rsidRPr="00A24543">
        <w:rPr>
          <w:rFonts w:ascii="Times New Roman" w:hAnsi="Times New Roman" w:cs="Times New Roman"/>
          <w:sz w:val="24"/>
          <w:szCs w:val="24"/>
        </w:rPr>
        <w:t xml:space="preserve">Thanks for </w:t>
      </w:r>
      <w:r w:rsidR="00270513">
        <w:rPr>
          <w:rFonts w:ascii="Times New Roman" w:hAnsi="Times New Roman" w:cs="Times New Roman"/>
          <w:sz w:val="24"/>
          <w:szCs w:val="24"/>
        </w:rPr>
        <w:t xml:space="preserve">second </w:t>
      </w:r>
      <w:r w:rsidRPr="00A24543">
        <w:rPr>
          <w:rFonts w:ascii="Times New Roman" w:hAnsi="Times New Roman" w:cs="Times New Roman"/>
          <w:sz w:val="24"/>
          <w:szCs w:val="24"/>
        </w:rPr>
        <w:t>reviewing our article</w:t>
      </w:r>
      <w:r>
        <w:rPr>
          <w:rFonts w:ascii="Times New Roman" w:hAnsi="Times New Roman" w:cs="Times New Roman"/>
          <w:sz w:val="24"/>
          <w:szCs w:val="24"/>
        </w:rPr>
        <w:t xml:space="preserve"> </w:t>
      </w:r>
      <w:r w:rsidR="00BC6FC7" w:rsidRPr="00BC6FC7">
        <w:rPr>
          <w:rFonts w:ascii="Times New Roman" w:hAnsi="Times New Roman" w:cs="Times New Roman"/>
          <w:sz w:val="24"/>
          <w:szCs w:val="24"/>
        </w:rPr>
        <w:t xml:space="preserve">entitled </w:t>
      </w:r>
      <w:r w:rsidR="002F1330" w:rsidRPr="002F1330">
        <w:rPr>
          <w:rFonts w:ascii="Times New Roman" w:hAnsi="Times New Roman" w:cs="Times New Roman"/>
          <w:i/>
          <w:iCs/>
          <w:sz w:val="24"/>
          <w:szCs w:val="24"/>
        </w:rPr>
        <w:t>KNOWLEDGE AND COMPETENCE OF NURSES AND THE PREVALENCE OF PRESSURE ULCERS IN STROKE PATIENTS</w:t>
      </w:r>
      <w:r w:rsidR="00BC6FC7" w:rsidRPr="00BC6FC7">
        <w:rPr>
          <w:rFonts w:ascii="Times New Roman" w:hAnsi="Times New Roman" w:cs="Times New Roman"/>
          <w:sz w:val="24"/>
          <w:szCs w:val="24"/>
        </w:rPr>
        <w:t xml:space="preserve">. We have reviewed all of the comments, </w:t>
      </w:r>
      <w:r w:rsidR="002F1330">
        <w:rPr>
          <w:rFonts w:ascii="Times New Roman" w:hAnsi="Times New Roman" w:cs="Times New Roman"/>
          <w:sz w:val="24"/>
          <w:szCs w:val="24"/>
        </w:rPr>
        <w:t xml:space="preserve"> </w:t>
      </w:r>
      <w:r w:rsidR="00BC6FC7" w:rsidRPr="00BC6FC7">
        <w:rPr>
          <w:rFonts w:ascii="Times New Roman" w:hAnsi="Times New Roman" w:cs="Times New Roman"/>
          <w:sz w:val="24"/>
          <w:szCs w:val="24"/>
        </w:rPr>
        <w:t>provided revisions, and wish to re-submit our manuscript. Please see our comments/revisions to the reviewers below.</w:t>
      </w:r>
      <w:r w:rsidR="001D155E">
        <w:rPr>
          <w:rFonts w:ascii="Times New Roman" w:hAnsi="Times New Roman" w:cs="Times New Roman"/>
          <w:sz w:val="24"/>
          <w:szCs w:val="24"/>
        </w:rPr>
        <w:t xml:space="preserve"> </w:t>
      </w:r>
      <w:r w:rsidR="00E228C3">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4508"/>
        <w:gridCol w:w="4508"/>
      </w:tblGrid>
      <w:tr w:rsidR="00A76427" w14:paraId="758B8D4A" w14:textId="77777777" w:rsidTr="001D155E">
        <w:tc>
          <w:tcPr>
            <w:tcW w:w="4508" w:type="dxa"/>
          </w:tcPr>
          <w:p w14:paraId="52314E9B" w14:textId="1F543A3D" w:rsidR="00A76427" w:rsidRPr="00A76427" w:rsidRDefault="00A76427" w:rsidP="00A76427">
            <w:pPr>
              <w:rPr>
                <w:rFonts w:ascii="Times New Roman" w:hAnsi="Times New Roman" w:cs="Times New Roman"/>
                <w:b/>
                <w:bCs/>
                <w:sz w:val="24"/>
                <w:szCs w:val="24"/>
              </w:rPr>
            </w:pPr>
            <w:r w:rsidRPr="00A76427">
              <w:rPr>
                <w:rFonts w:ascii="Times New Roman" w:hAnsi="Times New Roman" w:cs="Times New Roman"/>
                <w:b/>
                <w:bCs/>
                <w:sz w:val="24"/>
                <w:szCs w:val="24"/>
              </w:rPr>
              <w:t>Reviewer # Comments</w:t>
            </w:r>
          </w:p>
        </w:tc>
        <w:tc>
          <w:tcPr>
            <w:tcW w:w="4508" w:type="dxa"/>
          </w:tcPr>
          <w:p w14:paraId="48A17829" w14:textId="305F76FC" w:rsidR="00A76427" w:rsidRPr="00A76427" w:rsidRDefault="00A76427" w:rsidP="00270513">
            <w:pPr>
              <w:rPr>
                <w:rFonts w:ascii="Times New Roman" w:hAnsi="Times New Roman" w:cs="Times New Roman"/>
                <w:b/>
                <w:bCs/>
                <w:sz w:val="24"/>
                <w:szCs w:val="24"/>
              </w:rPr>
            </w:pPr>
            <w:r w:rsidRPr="00A76427">
              <w:rPr>
                <w:rFonts w:ascii="Times New Roman" w:hAnsi="Times New Roman" w:cs="Times New Roman"/>
                <w:b/>
                <w:bCs/>
                <w:sz w:val="24"/>
                <w:szCs w:val="24"/>
              </w:rPr>
              <w:t>Revisions</w:t>
            </w:r>
          </w:p>
        </w:tc>
      </w:tr>
      <w:tr w:rsidR="001D155E" w14:paraId="1D0E93BA" w14:textId="77777777" w:rsidTr="001D155E">
        <w:tc>
          <w:tcPr>
            <w:tcW w:w="4508" w:type="dxa"/>
          </w:tcPr>
          <w:p w14:paraId="057B2887" w14:textId="77777777" w:rsidR="002F1330" w:rsidRPr="002F1330" w:rsidRDefault="002F1330" w:rsidP="002F1330">
            <w:pPr>
              <w:rPr>
                <w:rFonts w:ascii="Times New Roman" w:hAnsi="Times New Roman" w:cs="Times New Roman"/>
                <w:sz w:val="24"/>
                <w:szCs w:val="24"/>
              </w:rPr>
            </w:pPr>
            <w:r w:rsidRPr="002F1330">
              <w:rPr>
                <w:rFonts w:ascii="Times New Roman" w:hAnsi="Times New Roman" w:cs="Times New Roman"/>
                <w:sz w:val="24"/>
                <w:szCs w:val="24"/>
              </w:rPr>
              <w:t>Sažetak</w:t>
            </w:r>
          </w:p>
          <w:p w14:paraId="60CE6356" w14:textId="77777777" w:rsidR="002F1330" w:rsidRPr="002F1330" w:rsidRDefault="002F1330" w:rsidP="002F1330">
            <w:pPr>
              <w:rPr>
                <w:rFonts w:ascii="Times New Roman" w:hAnsi="Times New Roman" w:cs="Times New Roman"/>
                <w:sz w:val="24"/>
                <w:szCs w:val="24"/>
              </w:rPr>
            </w:pPr>
            <w:r w:rsidRPr="002F1330">
              <w:rPr>
                <w:rFonts w:ascii="Times New Roman" w:hAnsi="Times New Roman" w:cs="Times New Roman"/>
                <w:sz w:val="24"/>
                <w:szCs w:val="24"/>
              </w:rPr>
              <w:t>Metodologija – nije potrebno navoditi statističke testove koji su korišteni.</w:t>
            </w:r>
          </w:p>
          <w:p w14:paraId="05B84C45" w14:textId="68C5BF18" w:rsidR="001D155E" w:rsidRDefault="002F1330" w:rsidP="002F1330">
            <w:pPr>
              <w:rPr>
                <w:rFonts w:ascii="Times New Roman" w:hAnsi="Times New Roman" w:cs="Times New Roman"/>
                <w:sz w:val="24"/>
                <w:szCs w:val="24"/>
              </w:rPr>
            </w:pPr>
            <w:r w:rsidRPr="002F1330">
              <w:rPr>
                <w:rFonts w:ascii="Times New Roman" w:hAnsi="Times New Roman" w:cs="Times New Roman"/>
                <w:sz w:val="24"/>
                <w:szCs w:val="24"/>
              </w:rPr>
              <w:t>Rezultati – dovoljno je napisati tačnu p-vrijednost. Nije potrebno dodatno pisati p&lt;0.05. Izuzetak su p-vrijednosti koje su u statističkom programu napisane kao p=0.000, tada se p-vrijednost piše kao p≤0.001.</w:t>
            </w:r>
          </w:p>
        </w:tc>
        <w:tc>
          <w:tcPr>
            <w:tcW w:w="4508" w:type="dxa"/>
          </w:tcPr>
          <w:p w14:paraId="52B41EC6" w14:textId="77777777" w:rsidR="00E228C3" w:rsidRDefault="00F77C60" w:rsidP="0027051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Navođenje statističkih metoda izbrisano</w:t>
            </w:r>
          </w:p>
          <w:p w14:paraId="7935C399" w14:textId="77777777" w:rsidR="00270513" w:rsidRDefault="00270513" w:rsidP="00270513">
            <w:pPr>
              <w:pStyle w:val="ListParagraph"/>
              <w:rPr>
                <w:rFonts w:ascii="Times New Roman" w:hAnsi="Times New Roman" w:cs="Times New Roman"/>
                <w:sz w:val="24"/>
                <w:szCs w:val="24"/>
              </w:rPr>
            </w:pPr>
          </w:p>
          <w:p w14:paraId="0A529443" w14:textId="7734F63F" w:rsidR="00F77C60" w:rsidRPr="00F77C60" w:rsidRDefault="00F77C60" w:rsidP="0027051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Korigovano navođenje p vrijednosti</w:t>
            </w:r>
          </w:p>
        </w:tc>
      </w:tr>
      <w:tr w:rsidR="001D155E" w14:paraId="1C62ED25" w14:textId="77777777" w:rsidTr="001D155E">
        <w:tc>
          <w:tcPr>
            <w:tcW w:w="4508" w:type="dxa"/>
          </w:tcPr>
          <w:p w14:paraId="78C73D3E" w14:textId="77777777" w:rsidR="00F77C60" w:rsidRPr="00F77C60" w:rsidRDefault="00F77C60" w:rsidP="00F77C60">
            <w:pPr>
              <w:spacing w:after="200" w:line="276" w:lineRule="auto"/>
              <w:jc w:val="both"/>
              <w:rPr>
                <w:rFonts w:ascii="Times New Roman" w:eastAsia="Aptos" w:hAnsi="Times New Roman" w:cs="Times New Roman"/>
                <w:b/>
                <w:bCs/>
                <w:kern w:val="0"/>
                <w:sz w:val="24"/>
                <w:szCs w:val="24"/>
                <w:lang w:val="sr-Latn-BA"/>
                <w14:ligatures w14:val="none"/>
              </w:rPr>
            </w:pPr>
            <w:r w:rsidRPr="00F77C60">
              <w:rPr>
                <w:rFonts w:ascii="Times New Roman" w:eastAsia="Aptos" w:hAnsi="Times New Roman" w:cs="Times New Roman"/>
                <w:b/>
                <w:bCs/>
                <w:kern w:val="0"/>
                <w:sz w:val="24"/>
                <w:szCs w:val="24"/>
                <w:lang w:val="sr-Latn-BA"/>
                <w14:ligatures w14:val="none"/>
              </w:rPr>
              <w:t>Metodologija</w:t>
            </w:r>
          </w:p>
          <w:p w14:paraId="0E8562A5" w14:textId="77777777" w:rsidR="00F77C60" w:rsidRPr="00F77C60" w:rsidRDefault="00F77C60" w:rsidP="00F77C60">
            <w:pPr>
              <w:spacing w:after="200" w:line="276" w:lineRule="auto"/>
              <w:jc w:val="both"/>
              <w:rPr>
                <w:rFonts w:ascii="Times New Roman" w:eastAsia="Aptos" w:hAnsi="Times New Roman" w:cs="Times New Roman"/>
                <w:kern w:val="0"/>
                <w:sz w:val="24"/>
                <w:szCs w:val="24"/>
                <w:lang w:val="sr-Latn-BA"/>
                <w14:ligatures w14:val="none"/>
              </w:rPr>
            </w:pPr>
            <w:r w:rsidRPr="00F77C60">
              <w:rPr>
                <w:rFonts w:ascii="Times New Roman" w:eastAsia="Aptos" w:hAnsi="Times New Roman" w:cs="Times New Roman"/>
                <w:kern w:val="0"/>
                <w:sz w:val="24"/>
                <w:szCs w:val="24"/>
                <w:lang w:val="sr-Latn-BA"/>
                <w14:ligatures w14:val="none"/>
              </w:rPr>
              <w:t xml:space="preserve">Ne možete napisati da se prvi dio upitnika odnosi na prikupljanje podataka o ispitanicima, trebalo bi naznačiti da se radi o socio-demografskim karakteristikama ispitanika kao i podatke o način sticanja znanja o dekubitusima i njihovoj prevenciji, da li se susreću sa pacijentima koji imaju dekubituse u svakodnevnom radu </w:t>
            </w:r>
          </w:p>
          <w:p w14:paraId="2E2615CE" w14:textId="77777777" w:rsidR="00F77C60" w:rsidRPr="00F77C60" w:rsidRDefault="00F77C60" w:rsidP="00F77C60">
            <w:pPr>
              <w:spacing w:after="200" w:line="276" w:lineRule="auto"/>
              <w:jc w:val="both"/>
              <w:rPr>
                <w:rFonts w:ascii="Times New Roman" w:eastAsia="Aptos" w:hAnsi="Times New Roman" w:cs="Times New Roman"/>
                <w:kern w:val="0"/>
                <w:sz w:val="24"/>
                <w:szCs w:val="24"/>
                <w:lang w:val="sr-Latn-BA"/>
                <w14:ligatures w14:val="none"/>
              </w:rPr>
            </w:pPr>
            <w:r w:rsidRPr="00F77C60">
              <w:rPr>
                <w:rFonts w:ascii="Times New Roman" w:eastAsia="Aptos" w:hAnsi="Times New Roman" w:cs="Times New Roman"/>
                <w:kern w:val="0"/>
                <w:sz w:val="24"/>
                <w:szCs w:val="24"/>
                <w:lang w:val="sr-Latn-BA"/>
                <w14:ligatures w14:val="none"/>
              </w:rPr>
              <w:t>Drugi dio upitnika - navesti koji su bili nivoi Likertove skale.</w:t>
            </w:r>
          </w:p>
          <w:p w14:paraId="061F4CB7" w14:textId="77777777" w:rsidR="00F77C60" w:rsidRPr="00F77C60" w:rsidRDefault="00F77C60" w:rsidP="00F77C60">
            <w:pPr>
              <w:spacing w:after="200" w:line="276" w:lineRule="auto"/>
              <w:jc w:val="both"/>
              <w:rPr>
                <w:rFonts w:ascii="Times New Roman" w:eastAsia="Aptos" w:hAnsi="Times New Roman" w:cs="Times New Roman"/>
                <w:kern w:val="0"/>
                <w:sz w:val="24"/>
                <w:szCs w:val="24"/>
                <w:lang w:val="sr-Latn-BA"/>
                <w14:ligatures w14:val="none"/>
              </w:rPr>
            </w:pPr>
            <w:r w:rsidRPr="00F77C60">
              <w:rPr>
                <w:rFonts w:ascii="Times New Roman" w:eastAsia="Aptos" w:hAnsi="Times New Roman" w:cs="Times New Roman"/>
                <w:kern w:val="0"/>
                <w:sz w:val="24"/>
                <w:szCs w:val="24"/>
                <w:lang w:val="sr-Latn-BA"/>
                <w14:ligatures w14:val="none"/>
              </w:rPr>
              <w:t>Treći dio – detaljnije objasniti kako bi čitalac jasno mogao da zna na koja pitanja/stavove se odnosi ovaj dio upitnika.</w:t>
            </w:r>
          </w:p>
          <w:p w14:paraId="534601B0" w14:textId="79CEC9E4" w:rsidR="001D155E" w:rsidRDefault="00F77C60" w:rsidP="00F77C60">
            <w:pPr>
              <w:rPr>
                <w:rFonts w:ascii="Times New Roman" w:hAnsi="Times New Roman" w:cs="Times New Roman"/>
                <w:sz w:val="24"/>
                <w:szCs w:val="24"/>
              </w:rPr>
            </w:pPr>
            <w:r w:rsidRPr="00F77C60">
              <w:rPr>
                <w:rFonts w:ascii="Times New Roman" w:eastAsia="Aptos" w:hAnsi="Times New Roman" w:cs="Times New Roman"/>
                <w:kern w:val="0"/>
                <w:sz w:val="24"/>
                <w:szCs w:val="24"/>
                <w:lang w:val="sr-Latn-BA"/>
                <w14:ligatures w14:val="none"/>
              </w:rPr>
              <w:t xml:space="preserve">Statistički dio treba promijeniti. Ne piše se da su podaci obrađeni od strane statističara (suvišno je). Rezultati se nikako ne mogu analizirati deskriptivnom statistikom. Deskriptivna statistika, kako joj samo ime kaže, služi za opisivanje i prikazivanje (tabelarno, grafičko ili tekstualno) podataka. Za analizu podataka koriste se statistički testovi, za ispitivanje povezanosti (korelaciju) izračunava se korelacija…. </w:t>
            </w:r>
            <w:r w:rsidRPr="00F77C60">
              <w:rPr>
                <w:rFonts w:ascii="Times New Roman" w:eastAsia="Aptos" w:hAnsi="Times New Roman" w:cs="Times New Roman"/>
                <w:kern w:val="0"/>
                <w:sz w:val="24"/>
                <w:szCs w:val="24"/>
                <w:lang w:val="sr-Latn-BA"/>
                <w14:ligatures w14:val="none"/>
              </w:rPr>
              <w:lastRenderedPageBreak/>
              <w:t>(koje testove se koristili napisaćete na osnovu podataka koje obrađujete). Ne možete napisati „The level of significance for all statistical analyzes was 0.05 for a statistically significant difference“… Trebate preformulisati rečenicu da je nivo značajnosti postavljen na 0.05 i da će se p-vrijednosti statističkih testova koje su ≤0.05 smatrati statistički značajnim.</w:t>
            </w:r>
          </w:p>
        </w:tc>
        <w:tc>
          <w:tcPr>
            <w:tcW w:w="4508" w:type="dxa"/>
          </w:tcPr>
          <w:p w14:paraId="2426151E" w14:textId="77777777" w:rsidR="00270513" w:rsidRDefault="00270513" w:rsidP="00270513">
            <w:pPr>
              <w:pStyle w:val="ListParagraph"/>
              <w:rPr>
                <w:rFonts w:ascii="Times New Roman" w:hAnsi="Times New Roman" w:cs="Times New Roman"/>
                <w:sz w:val="24"/>
                <w:szCs w:val="24"/>
              </w:rPr>
            </w:pPr>
          </w:p>
          <w:p w14:paraId="2BCE51C7" w14:textId="77777777" w:rsidR="00270513" w:rsidRDefault="00270513" w:rsidP="00270513">
            <w:pPr>
              <w:pStyle w:val="ListParagraph"/>
              <w:rPr>
                <w:rFonts w:ascii="Times New Roman" w:hAnsi="Times New Roman" w:cs="Times New Roman"/>
                <w:sz w:val="24"/>
                <w:szCs w:val="24"/>
              </w:rPr>
            </w:pPr>
          </w:p>
          <w:p w14:paraId="456ABA41" w14:textId="77777777" w:rsidR="00270513" w:rsidRDefault="00270513" w:rsidP="00270513">
            <w:pPr>
              <w:pStyle w:val="ListParagraph"/>
              <w:rPr>
                <w:rFonts w:ascii="Times New Roman" w:hAnsi="Times New Roman" w:cs="Times New Roman"/>
                <w:sz w:val="24"/>
                <w:szCs w:val="24"/>
              </w:rPr>
            </w:pPr>
          </w:p>
          <w:p w14:paraId="1905FC8A" w14:textId="14B8E4CB" w:rsidR="006F27AF" w:rsidRDefault="00A24543" w:rsidP="0027051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Korigovali smo</w:t>
            </w:r>
            <w:r w:rsidR="0032349C">
              <w:rPr>
                <w:rFonts w:ascii="Times New Roman" w:hAnsi="Times New Roman" w:cs="Times New Roman"/>
                <w:sz w:val="24"/>
                <w:szCs w:val="24"/>
              </w:rPr>
              <w:t xml:space="preserve"> </w:t>
            </w:r>
            <w:r>
              <w:rPr>
                <w:rFonts w:ascii="Times New Roman" w:hAnsi="Times New Roman" w:cs="Times New Roman"/>
                <w:sz w:val="24"/>
                <w:szCs w:val="24"/>
              </w:rPr>
              <w:t xml:space="preserve">i naveli </w:t>
            </w:r>
            <w:r w:rsidR="0032349C">
              <w:rPr>
                <w:rFonts w:ascii="Times New Roman" w:hAnsi="Times New Roman" w:cs="Times New Roman"/>
                <w:sz w:val="24"/>
                <w:szCs w:val="24"/>
              </w:rPr>
              <w:t xml:space="preserve">da se radi o </w:t>
            </w:r>
            <w:r w:rsidR="0032349C" w:rsidRPr="0032349C">
              <w:rPr>
                <w:rFonts w:ascii="Times New Roman" w:hAnsi="Times New Roman" w:cs="Times New Roman"/>
                <w:sz w:val="24"/>
                <w:szCs w:val="24"/>
              </w:rPr>
              <w:t xml:space="preserve">socio-demografskim karakteristikama ispitanika kao i </w:t>
            </w:r>
            <w:r w:rsidR="00270513">
              <w:rPr>
                <w:rFonts w:ascii="Times New Roman" w:hAnsi="Times New Roman" w:cs="Times New Roman"/>
                <w:sz w:val="24"/>
                <w:szCs w:val="24"/>
              </w:rPr>
              <w:t xml:space="preserve"> o </w:t>
            </w:r>
            <w:r w:rsidR="0032349C" w:rsidRPr="0032349C">
              <w:rPr>
                <w:rFonts w:ascii="Times New Roman" w:hAnsi="Times New Roman" w:cs="Times New Roman"/>
                <w:sz w:val="24"/>
                <w:szCs w:val="24"/>
              </w:rPr>
              <w:t>poda</w:t>
            </w:r>
            <w:r w:rsidR="0032349C">
              <w:rPr>
                <w:rFonts w:ascii="Times New Roman" w:hAnsi="Times New Roman" w:cs="Times New Roman"/>
                <w:sz w:val="24"/>
                <w:szCs w:val="24"/>
              </w:rPr>
              <w:t>cima</w:t>
            </w:r>
            <w:r w:rsidR="0032349C" w:rsidRPr="0032349C">
              <w:rPr>
                <w:rFonts w:ascii="Times New Roman" w:hAnsi="Times New Roman" w:cs="Times New Roman"/>
                <w:sz w:val="24"/>
                <w:szCs w:val="24"/>
              </w:rPr>
              <w:t xml:space="preserve"> o način</w:t>
            </w:r>
            <w:r w:rsidR="0032349C">
              <w:rPr>
                <w:rFonts w:ascii="Times New Roman" w:hAnsi="Times New Roman" w:cs="Times New Roman"/>
                <w:sz w:val="24"/>
                <w:szCs w:val="24"/>
              </w:rPr>
              <w:t xml:space="preserve">u </w:t>
            </w:r>
            <w:r w:rsidR="0032349C" w:rsidRPr="0032349C">
              <w:rPr>
                <w:rFonts w:ascii="Times New Roman" w:hAnsi="Times New Roman" w:cs="Times New Roman"/>
                <w:sz w:val="24"/>
                <w:szCs w:val="24"/>
              </w:rPr>
              <w:t>sticanja znanja o dekubitusima i njihovoj prevenciji</w:t>
            </w:r>
            <w:r w:rsidR="00270513">
              <w:rPr>
                <w:rFonts w:ascii="Times New Roman" w:hAnsi="Times New Roman" w:cs="Times New Roman"/>
                <w:sz w:val="24"/>
                <w:szCs w:val="24"/>
              </w:rPr>
              <w:t xml:space="preserve"> i </w:t>
            </w:r>
            <w:r w:rsidR="0032349C" w:rsidRPr="0032349C">
              <w:rPr>
                <w:rFonts w:ascii="Times New Roman" w:hAnsi="Times New Roman" w:cs="Times New Roman"/>
                <w:sz w:val="24"/>
                <w:szCs w:val="24"/>
              </w:rPr>
              <w:t>da li se susreću sa pacijentima koji imaju dekubituse u svakodnevnom radu</w:t>
            </w:r>
          </w:p>
          <w:p w14:paraId="328B2C1A" w14:textId="77777777" w:rsidR="00A24543" w:rsidRDefault="00A24543" w:rsidP="00270513">
            <w:pPr>
              <w:pStyle w:val="ListParagraph"/>
              <w:rPr>
                <w:rFonts w:ascii="Times New Roman" w:hAnsi="Times New Roman" w:cs="Times New Roman"/>
                <w:sz w:val="24"/>
                <w:szCs w:val="24"/>
              </w:rPr>
            </w:pPr>
          </w:p>
          <w:p w14:paraId="07C3C217" w14:textId="31F08B69" w:rsidR="0032349C" w:rsidRDefault="0032349C" w:rsidP="0027051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Nave</w:t>
            </w:r>
            <w:r w:rsidR="00A24543">
              <w:rPr>
                <w:rFonts w:ascii="Times New Roman" w:hAnsi="Times New Roman" w:cs="Times New Roman"/>
                <w:sz w:val="24"/>
                <w:szCs w:val="24"/>
              </w:rPr>
              <w:t>l</w:t>
            </w:r>
            <w:r>
              <w:rPr>
                <w:rFonts w:ascii="Times New Roman" w:hAnsi="Times New Roman" w:cs="Times New Roman"/>
                <w:sz w:val="24"/>
                <w:szCs w:val="24"/>
              </w:rPr>
              <w:t xml:space="preserve">i </w:t>
            </w:r>
            <w:r w:rsidR="00A24543">
              <w:rPr>
                <w:rFonts w:ascii="Times New Roman" w:hAnsi="Times New Roman" w:cs="Times New Roman"/>
                <w:sz w:val="24"/>
                <w:szCs w:val="24"/>
              </w:rPr>
              <w:t xml:space="preserve">smo </w:t>
            </w:r>
            <w:r>
              <w:rPr>
                <w:rFonts w:ascii="Times New Roman" w:hAnsi="Times New Roman" w:cs="Times New Roman"/>
                <w:sz w:val="24"/>
                <w:szCs w:val="24"/>
              </w:rPr>
              <w:t>nivo</w:t>
            </w:r>
            <w:r w:rsidR="00A24543">
              <w:rPr>
                <w:rFonts w:ascii="Times New Roman" w:hAnsi="Times New Roman" w:cs="Times New Roman"/>
                <w:sz w:val="24"/>
                <w:szCs w:val="24"/>
              </w:rPr>
              <w:t>e</w:t>
            </w:r>
            <w:r>
              <w:rPr>
                <w:rFonts w:ascii="Times New Roman" w:hAnsi="Times New Roman" w:cs="Times New Roman"/>
                <w:sz w:val="24"/>
                <w:szCs w:val="24"/>
              </w:rPr>
              <w:t xml:space="preserve"> Likertove skale</w:t>
            </w:r>
          </w:p>
          <w:p w14:paraId="348D008F" w14:textId="77777777" w:rsidR="00A24543" w:rsidRDefault="00A24543" w:rsidP="00270513">
            <w:pPr>
              <w:pStyle w:val="ListParagraph"/>
              <w:rPr>
                <w:rFonts w:ascii="Times New Roman" w:hAnsi="Times New Roman" w:cs="Times New Roman"/>
                <w:sz w:val="24"/>
                <w:szCs w:val="24"/>
              </w:rPr>
            </w:pPr>
          </w:p>
          <w:p w14:paraId="5DDE2431" w14:textId="77777777" w:rsidR="00270513" w:rsidRPr="00A24543" w:rsidRDefault="00270513" w:rsidP="00270513">
            <w:pPr>
              <w:pStyle w:val="ListParagraph"/>
              <w:rPr>
                <w:rFonts w:ascii="Times New Roman" w:hAnsi="Times New Roman" w:cs="Times New Roman"/>
                <w:sz w:val="24"/>
                <w:szCs w:val="24"/>
              </w:rPr>
            </w:pPr>
          </w:p>
          <w:p w14:paraId="7C855BE2" w14:textId="77777777" w:rsidR="0032349C" w:rsidRDefault="0023075F" w:rsidP="0027051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Objasnili smo treći dio upitnika</w:t>
            </w:r>
          </w:p>
          <w:p w14:paraId="2322FB18" w14:textId="77777777" w:rsidR="00D33EC3" w:rsidRDefault="00D33EC3" w:rsidP="00270513">
            <w:pPr>
              <w:pStyle w:val="ListParagraph"/>
              <w:rPr>
                <w:rFonts w:ascii="Times New Roman" w:hAnsi="Times New Roman" w:cs="Times New Roman"/>
                <w:sz w:val="24"/>
                <w:szCs w:val="24"/>
              </w:rPr>
            </w:pPr>
          </w:p>
          <w:p w14:paraId="03491907" w14:textId="77777777" w:rsidR="00270513" w:rsidRDefault="00270513" w:rsidP="00270513">
            <w:pPr>
              <w:pStyle w:val="ListParagraph"/>
              <w:rPr>
                <w:rFonts w:ascii="Times New Roman" w:hAnsi="Times New Roman" w:cs="Times New Roman"/>
                <w:sz w:val="24"/>
                <w:szCs w:val="24"/>
              </w:rPr>
            </w:pPr>
          </w:p>
          <w:p w14:paraId="2ABC85A2" w14:textId="77777777" w:rsidR="00270513" w:rsidRPr="00D33EC3" w:rsidRDefault="00270513" w:rsidP="00270513">
            <w:pPr>
              <w:pStyle w:val="ListParagraph"/>
              <w:rPr>
                <w:rFonts w:ascii="Times New Roman" w:hAnsi="Times New Roman" w:cs="Times New Roman"/>
                <w:sz w:val="24"/>
                <w:szCs w:val="24"/>
              </w:rPr>
            </w:pPr>
          </w:p>
          <w:p w14:paraId="3FBBA2D7" w14:textId="427B2787" w:rsidR="00D33EC3" w:rsidRPr="0032349C" w:rsidRDefault="00D33EC3" w:rsidP="0027051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Korigovali smo pasus </w:t>
            </w:r>
            <w:r w:rsidR="0040390F">
              <w:rPr>
                <w:rFonts w:ascii="Times New Roman" w:hAnsi="Times New Roman" w:cs="Times New Roman"/>
                <w:sz w:val="24"/>
                <w:szCs w:val="24"/>
              </w:rPr>
              <w:t>o statistici prama sugestijama</w:t>
            </w:r>
          </w:p>
        </w:tc>
      </w:tr>
      <w:tr w:rsidR="00191CE0" w14:paraId="2DDD73F7" w14:textId="77777777" w:rsidTr="001D155E">
        <w:tc>
          <w:tcPr>
            <w:tcW w:w="4508" w:type="dxa"/>
          </w:tcPr>
          <w:p w14:paraId="4BB8EC07" w14:textId="77777777" w:rsidR="0040390F" w:rsidRPr="0040390F" w:rsidRDefault="0040390F" w:rsidP="0040390F">
            <w:pPr>
              <w:rPr>
                <w:rFonts w:ascii="Times New Roman" w:hAnsi="Times New Roman" w:cs="Times New Roman"/>
                <w:sz w:val="24"/>
                <w:szCs w:val="24"/>
              </w:rPr>
            </w:pPr>
            <w:r w:rsidRPr="0040390F">
              <w:rPr>
                <w:rFonts w:ascii="Times New Roman" w:hAnsi="Times New Roman" w:cs="Times New Roman"/>
                <w:sz w:val="24"/>
                <w:szCs w:val="24"/>
              </w:rPr>
              <w:t>Rezultati</w:t>
            </w:r>
          </w:p>
          <w:p w14:paraId="1043A6F5" w14:textId="77777777" w:rsidR="0040390F" w:rsidRPr="0040390F" w:rsidRDefault="0040390F" w:rsidP="0040390F">
            <w:pPr>
              <w:rPr>
                <w:rFonts w:ascii="Times New Roman" w:hAnsi="Times New Roman" w:cs="Times New Roman"/>
                <w:sz w:val="24"/>
                <w:szCs w:val="24"/>
              </w:rPr>
            </w:pPr>
            <w:r w:rsidRPr="0040390F">
              <w:rPr>
                <w:rFonts w:ascii="Times New Roman" w:hAnsi="Times New Roman" w:cs="Times New Roman"/>
                <w:sz w:val="24"/>
                <w:szCs w:val="24"/>
              </w:rPr>
              <w:t xml:space="preserve">Komentar za p-vrijednost kao u sažetku. </w:t>
            </w:r>
          </w:p>
          <w:p w14:paraId="25814A41" w14:textId="77777777" w:rsidR="00A07B8E" w:rsidRDefault="00A07B8E" w:rsidP="0040390F">
            <w:pPr>
              <w:rPr>
                <w:rFonts w:ascii="Times New Roman" w:hAnsi="Times New Roman" w:cs="Times New Roman"/>
                <w:sz w:val="24"/>
                <w:szCs w:val="24"/>
              </w:rPr>
            </w:pPr>
          </w:p>
          <w:p w14:paraId="0E68B363" w14:textId="3BC59210" w:rsidR="0040390F" w:rsidRPr="0040390F" w:rsidRDefault="0040390F" w:rsidP="0040390F">
            <w:pPr>
              <w:rPr>
                <w:rFonts w:ascii="Times New Roman" w:hAnsi="Times New Roman" w:cs="Times New Roman"/>
                <w:sz w:val="24"/>
                <w:szCs w:val="24"/>
              </w:rPr>
            </w:pPr>
            <w:r w:rsidRPr="0040390F">
              <w:rPr>
                <w:rFonts w:ascii="Times New Roman" w:hAnsi="Times New Roman" w:cs="Times New Roman"/>
                <w:sz w:val="24"/>
                <w:szCs w:val="24"/>
              </w:rPr>
              <w:t xml:space="preserve">Tabela 1. Koju vrstu hi-kvadrat testa ste primijenili? U odnosu na šta ste poredili opažene (Vaše) učestalosti za varijable navedene u Tabeli 1? </w:t>
            </w:r>
          </w:p>
          <w:p w14:paraId="3F15A0C6" w14:textId="77777777" w:rsidR="00A07B8E" w:rsidRDefault="00A07B8E" w:rsidP="0040390F">
            <w:pPr>
              <w:rPr>
                <w:rFonts w:ascii="Times New Roman" w:hAnsi="Times New Roman" w:cs="Times New Roman"/>
                <w:sz w:val="24"/>
                <w:szCs w:val="24"/>
              </w:rPr>
            </w:pPr>
          </w:p>
          <w:p w14:paraId="61B6A126" w14:textId="3DF6C5F8" w:rsidR="0040390F" w:rsidRPr="0040390F" w:rsidRDefault="0040390F" w:rsidP="0040390F">
            <w:pPr>
              <w:rPr>
                <w:rFonts w:ascii="Times New Roman" w:hAnsi="Times New Roman" w:cs="Times New Roman"/>
                <w:sz w:val="24"/>
                <w:szCs w:val="24"/>
              </w:rPr>
            </w:pPr>
            <w:r w:rsidRPr="0040390F">
              <w:rPr>
                <w:rFonts w:ascii="Times New Roman" w:hAnsi="Times New Roman" w:cs="Times New Roman"/>
                <w:sz w:val="24"/>
                <w:szCs w:val="24"/>
              </w:rPr>
              <w:t>Zašto ste kod pitanja sa Likertovom skalom koristili hi-kvadrat test (Tabela 2)? Razmisliti o drugim prikladnijim neparametarskim testovima. Deskriptivno možete opisati i tabelarno prikazati učestalosti slaganja sa tvrdnjom, ali kada imate ordinalne podatke razmisliti i o prikazivanju medijane i minimalne i maksimalne vrijednosti ili interkvartilnog opsega… Između kojih grupa medicinskih sestra ste željeli da vidite razliku u stavovima…? Dio vezan za upitnik treba da stoji u Metodologiji, ne u Rezultatima.</w:t>
            </w:r>
          </w:p>
          <w:p w14:paraId="4634DBF0" w14:textId="77777777" w:rsidR="00017097" w:rsidRDefault="00017097" w:rsidP="0040390F">
            <w:pPr>
              <w:rPr>
                <w:rFonts w:ascii="Times New Roman" w:hAnsi="Times New Roman" w:cs="Times New Roman"/>
                <w:sz w:val="24"/>
                <w:szCs w:val="24"/>
              </w:rPr>
            </w:pPr>
          </w:p>
          <w:p w14:paraId="365113E2" w14:textId="0BE0B2B7" w:rsidR="0040390F" w:rsidRPr="0040390F" w:rsidRDefault="0040390F" w:rsidP="0040390F">
            <w:pPr>
              <w:rPr>
                <w:rFonts w:ascii="Times New Roman" w:hAnsi="Times New Roman" w:cs="Times New Roman"/>
                <w:sz w:val="24"/>
                <w:szCs w:val="24"/>
              </w:rPr>
            </w:pPr>
            <w:r w:rsidRPr="0040390F">
              <w:rPr>
                <w:rFonts w:ascii="Times New Roman" w:hAnsi="Times New Roman" w:cs="Times New Roman"/>
                <w:sz w:val="24"/>
                <w:szCs w:val="24"/>
              </w:rPr>
              <w:t xml:space="preserve">Za Tabelu 3. jasno je da ste prikazali učestalosti tačnih i netačnih odgovora, ali opet ostaje nejasno između kojih grupa ste ispitivali da li postoji razlika u distribuciji tačnih odgovora… Npr. nije dovoljno da kažete da postoji 28 tačnih i 12 netačnih odgovora i da je tu pronađena statistički značajna razlika. Onda ste morali navesti koje su to očekivane učestalosti u odnosu na koje postoji statistički značajna razlika (podatak iz literature, iz istraživanja sprovedenih na populacijama sličnim Vašoj). Sa druge strane, ako ste željeli da vidite da li postoji razlika u učestalostima distribucije odgovara između vaših ispitanika (npr. sa višim i nižim nivoom obrazovanja ili u odnosu na ispitanika manje ili više iskustva (prema dužini radnog </w:t>
            </w:r>
            <w:r w:rsidRPr="0040390F">
              <w:rPr>
                <w:rFonts w:ascii="Times New Roman" w:hAnsi="Times New Roman" w:cs="Times New Roman"/>
                <w:sz w:val="24"/>
                <w:szCs w:val="24"/>
              </w:rPr>
              <w:lastRenderedPageBreak/>
              <w:t>staža)), rezultati se prikazuju i analiziraju na drugačiji.</w:t>
            </w:r>
          </w:p>
          <w:p w14:paraId="5F74A036" w14:textId="77777777" w:rsidR="0040390F" w:rsidRPr="0040390F" w:rsidRDefault="0040390F" w:rsidP="0040390F">
            <w:pPr>
              <w:rPr>
                <w:rFonts w:ascii="Times New Roman" w:hAnsi="Times New Roman" w:cs="Times New Roman"/>
                <w:sz w:val="24"/>
                <w:szCs w:val="24"/>
              </w:rPr>
            </w:pPr>
            <w:r w:rsidRPr="0040390F">
              <w:rPr>
                <w:rFonts w:ascii="Times New Roman" w:hAnsi="Times New Roman" w:cs="Times New Roman"/>
                <w:sz w:val="24"/>
                <w:szCs w:val="24"/>
              </w:rPr>
              <w:t>Tabela 4. i Tabela 5. - komentar sličan kao za Tabelu 3.</w:t>
            </w:r>
          </w:p>
          <w:p w14:paraId="18333307" w14:textId="77777777" w:rsidR="0040390F" w:rsidRDefault="0040390F" w:rsidP="0040390F">
            <w:pPr>
              <w:rPr>
                <w:rFonts w:ascii="Times New Roman" w:hAnsi="Times New Roman" w:cs="Times New Roman"/>
                <w:sz w:val="24"/>
                <w:szCs w:val="24"/>
              </w:rPr>
            </w:pPr>
            <w:r w:rsidRPr="0040390F">
              <w:rPr>
                <w:rFonts w:ascii="Times New Roman" w:hAnsi="Times New Roman" w:cs="Times New Roman"/>
                <w:sz w:val="24"/>
                <w:szCs w:val="24"/>
              </w:rPr>
              <w:t>Tabela 6. Nejasno između kojih varijabli postoji blaga pozitivna korelacija… Vodite računa o uslovima za primjenu korelacije i interpretaciji dobijenih rezultata.</w:t>
            </w:r>
          </w:p>
          <w:p w14:paraId="61D4E864" w14:textId="7F394D3C" w:rsidR="00191CE0" w:rsidRPr="00191CE0" w:rsidRDefault="0040390F" w:rsidP="0040390F">
            <w:pPr>
              <w:rPr>
                <w:rFonts w:ascii="Times New Roman" w:hAnsi="Times New Roman" w:cs="Times New Roman"/>
                <w:sz w:val="24"/>
                <w:szCs w:val="24"/>
              </w:rPr>
            </w:pPr>
            <w:r w:rsidRPr="0040390F">
              <w:rPr>
                <w:rFonts w:ascii="Times New Roman" w:hAnsi="Times New Roman" w:cs="Times New Roman"/>
                <w:sz w:val="24"/>
                <w:szCs w:val="24"/>
              </w:rPr>
              <w:t>Trebalo bi drugačije prikazati učestalosti dekubitusa u odnosu na tip moždanog udara. Neka Vam jedna varijabla bude vrsta moždanog udara, druga prisustvo/odsustvo dekubitusa. Ukrštanjem ove dvije varijable dobićete jasniji tabelarni prikaz distribucije prisustva dekubitusa u odnosu na vrstu moždanog udara. Ukupan broj se obično stavlja ispod svih kategorija varijable, a ne iznad.</w:t>
            </w:r>
          </w:p>
        </w:tc>
        <w:tc>
          <w:tcPr>
            <w:tcW w:w="4508" w:type="dxa"/>
          </w:tcPr>
          <w:p w14:paraId="175956E2" w14:textId="77777777" w:rsidR="00270513" w:rsidRDefault="00270513" w:rsidP="00270513">
            <w:pPr>
              <w:rPr>
                <w:rFonts w:ascii="Times New Roman" w:hAnsi="Times New Roman" w:cs="Times New Roman"/>
                <w:sz w:val="24"/>
                <w:szCs w:val="24"/>
              </w:rPr>
            </w:pPr>
          </w:p>
          <w:p w14:paraId="3562C187" w14:textId="47C12A50" w:rsidR="00191CE0" w:rsidRPr="00270513" w:rsidRDefault="004C0111" w:rsidP="00270513">
            <w:pPr>
              <w:pStyle w:val="ListParagraph"/>
              <w:numPr>
                <w:ilvl w:val="0"/>
                <w:numId w:val="7"/>
              </w:numPr>
              <w:rPr>
                <w:rFonts w:ascii="Times New Roman" w:hAnsi="Times New Roman" w:cs="Times New Roman"/>
                <w:sz w:val="24"/>
                <w:szCs w:val="24"/>
              </w:rPr>
            </w:pPr>
            <w:r w:rsidRPr="00270513">
              <w:rPr>
                <w:rFonts w:ascii="Times New Roman" w:hAnsi="Times New Roman" w:cs="Times New Roman"/>
                <w:sz w:val="24"/>
                <w:szCs w:val="24"/>
              </w:rPr>
              <w:t>Korigovano navođenje p vrijednosti</w:t>
            </w:r>
          </w:p>
          <w:p w14:paraId="302348EE" w14:textId="77777777" w:rsidR="00017097" w:rsidRDefault="00017097" w:rsidP="00270513">
            <w:pPr>
              <w:rPr>
                <w:rFonts w:ascii="Times New Roman" w:hAnsi="Times New Roman" w:cs="Times New Roman"/>
                <w:sz w:val="24"/>
                <w:szCs w:val="24"/>
              </w:rPr>
            </w:pPr>
          </w:p>
          <w:p w14:paraId="64646ADC" w14:textId="58BED5E8" w:rsidR="00017097" w:rsidRDefault="00017097" w:rsidP="0027051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U Tabeli 1</w:t>
            </w:r>
            <w:r w:rsidR="00270513">
              <w:rPr>
                <w:rFonts w:ascii="Times New Roman" w:hAnsi="Times New Roman" w:cs="Times New Roman"/>
                <w:sz w:val="24"/>
                <w:szCs w:val="24"/>
              </w:rPr>
              <w:t>.</w:t>
            </w:r>
            <w:r>
              <w:rPr>
                <w:rFonts w:ascii="Times New Roman" w:hAnsi="Times New Roman" w:cs="Times New Roman"/>
                <w:sz w:val="24"/>
                <w:szCs w:val="24"/>
              </w:rPr>
              <w:t xml:space="preserve"> prikazane su sociodemografske karakteristike ispitanika. Prvobitno smo poredili međusobno podgrupe, npr</w:t>
            </w:r>
            <w:r w:rsidR="00D9126B">
              <w:rPr>
                <w:rFonts w:ascii="Times New Roman" w:hAnsi="Times New Roman" w:cs="Times New Roman"/>
                <w:sz w:val="24"/>
                <w:szCs w:val="24"/>
              </w:rPr>
              <w:t>.</w:t>
            </w:r>
            <w:r>
              <w:rPr>
                <w:rFonts w:ascii="Times New Roman" w:hAnsi="Times New Roman" w:cs="Times New Roman"/>
                <w:sz w:val="24"/>
                <w:szCs w:val="24"/>
              </w:rPr>
              <w:t xml:space="preserve"> da li su ispitanici sa srednjom</w:t>
            </w:r>
            <w:r w:rsidR="00270513">
              <w:rPr>
                <w:rFonts w:ascii="Times New Roman" w:hAnsi="Times New Roman" w:cs="Times New Roman"/>
                <w:sz w:val="24"/>
                <w:szCs w:val="24"/>
              </w:rPr>
              <w:t xml:space="preserve"> ss </w:t>
            </w:r>
            <w:r>
              <w:rPr>
                <w:rFonts w:ascii="Times New Roman" w:hAnsi="Times New Roman" w:cs="Times New Roman"/>
                <w:sz w:val="24"/>
                <w:szCs w:val="24"/>
              </w:rPr>
              <w:t xml:space="preserve"> statistički značajno zastupljeniji u odnosu na druge stepene obrazovanja. Smatramo ipak da je dovoljno da numerički i procentualno prikžemo zastupljenost</w:t>
            </w:r>
            <w:r w:rsidR="00D9126B">
              <w:rPr>
                <w:rFonts w:ascii="Times New Roman" w:hAnsi="Times New Roman" w:cs="Times New Roman"/>
                <w:sz w:val="24"/>
                <w:szCs w:val="24"/>
              </w:rPr>
              <w:t xml:space="preserve">, </w:t>
            </w:r>
            <w:r w:rsidR="00270513">
              <w:rPr>
                <w:rFonts w:ascii="Times New Roman" w:hAnsi="Times New Roman" w:cs="Times New Roman"/>
                <w:sz w:val="24"/>
                <w:szCs w:val="24"/>
              </w:rPr>
              <w:t xml:space="preserve"> bez primjene</w:t>
            </w:r>
            <w:r w:rsidR="00D9126B">
              <w:rPr>
                <w:rFonts w:ascii="Times New Roman" w:hAnsi="Times New Roman" w:cs="Times New Roman"/>
                <w:sz w:val="24"/>
                <w:szCs w:val="24"/>
              </w:rPr>
              <w:t xml:space="preserve"> statistički</w:t>
            </w:r>
            <w:r w:rsidR="00FE550A">
              <w:rPr>
                <w:rFonts w:ascii="Times New Roman" w:hAnsi="Times New Roman" w:cs="Times New Roman"/>
                <w:sz w:val="24"/>
                <w:szCs w:val="24"/>
              </w:rPr>
              <w:t>h</w:t>
            </w:r>
            <w:r w:rsidR="00D9126B">
              <w:rPr>
                <w:rFonts w:ascii="Times New Roman" w:hAnsi="Times New Roman" w:cs="Times New Roman"/>
                <w:sz w:val="24"/>
                <w:szCs w:val="24"/>
              </w:rPr>
              <w:t xml:space="preserve"> testov</w:t>
            </w:r>
            <w:r w:rsidR="00FE550A">
              <w:rPr>
                <w:rFonts w:ascii="Times New Roman" w:hAnsi="Times New Roman" w:cs="Times New Roman"/>
                <w:sz w:val="24"/>
                <w:szCs w:val="24"/>
              </w:rPr>
              <w:t>a</w:t>
            </w:r>
            <w:r>
              <w:rPr>
                <w:rFonts w:ascii="Times New Roman" w:hAnsi="Times New Roman" w:cs="Times New Roman"/>
                <w:sz w:val="24"/>
                <w:szCs w:val="24"/>
              </w:rPr>
              <w:t>. Isto mislimo i za Likertovu skalu, kao i</w:t>
            </w:r>
            <w:r w:rsidR="00270513">
              <w:rPr>
                <w:rFonts w:ascii="Times New Roman" w:hAnsi="Times New Roman" w:cs="Times New Roman"/>
                <w:sz w:val="24"/>
                <w:szCs w:val="24"/>
              </w:rPr>
              <w:t xml:space="preserve"> za podatke u</w:t>
            </w:r>
            <w:r>
              <w:rPr>
                <w:rFonts w:ascii="Times New Roman" w:hAnsi="Times New Roman" w:cs="Times New Roman"/>
                <w:sz w:val="24"/>
                <w:szCs w:val="24"/>
              </w:rPr>
              <w:t xml:space="preserve"> tabel</w:t>
            </w:r>
            <w:r w:rsidR="00270513">
              <w:rPr>
                <w:rFonts w:ascii="Times New Roman" w:hAnsi="Times New Roman" w:cs="Times New Roman"/>
                <w:sz w:val="24"/>
                <w:szCs w:val="24"/>
              </w:rPr>
              <w:t>ama</w:t>
            </w:r>
            <w:r>
              <w:rPr>
                <w:rFonts w:ascii="Times New Roman" w:hAnsi="Times New Roman" w:cs="Times New Roman"/>
                <w:sz w:val="24"/>
                <w:szCs w:val="24"/>
              </w:rPr>
              <w:t xml:space="preserve"> koje prikazuju znanja medicinskih sestara</w:t>
            </w:r>
            <w:r w:rsidR="00D9126B">
              <w:rPr>
                <w:rFonts w:ascii="Times New Roman" w:hAnsi="Times New Roman" w:cs="Times New Roman"/>
                <w:sz w:val="24"/>
                <w:szCs w:val="24"/>
              </w:rPr>
              <w:t>.</w:t>
            </w:r>
          </w:p>
          <w:p w14:paraId="0FC82249" w14:textId="77777777" w:rsidR="00FE550A" w:rsidRDefault="00FE550A" w:rsidP="00270513">
            <w:pPr>
              <w:pStyle w:val="ListParagraph"/>
              <w:rPr>
                <w:rFonts w:ascii="Times New Roman" w:hAnsi="Times New Roman" w:cs="Times New Roman"/>
                <w:sz w:val="24"/>
                <w:szCs w:val="24"/>
              </w:rPr>
            </w:pPr>
          </w:p>
          <w:p w14:paraId="7A45F9A4" w14:textId="77777777" w:rsidR="00FE550A" w:rsidRDefault="00FE550A" w:rsidP="00270513">
            <w:pPr>
              <w:pStyle w:val="ListParagraph"/>
              <w:rPr>
                <w:rFonts w:ascii="Times New Roman" w:hAnsi="Times New Roman" w:cs="Times New Roman"/>
                <w:sz w:val="24"/>
                <w:szCs w:val="24"/>
              </w:rPr>
            </w:pPr>
          </w:p>
          <w:p w14:paraId="788EBEAF" w14:textId="77777777" w:rsidR="00FE550A" w:rsidRDefault="00FE550A" w:rsidP="00270513">
            <w:pPr>
              <w:pStyle w:val="ListParagraph"/>
              <w:rPr>
                <w:rFonts w:ascii="Times New Roman" w:hAnsi="Times New Roman" w:cs="Times New Roman"/>
                <w:sz w:val="24"/>
                <w:szCs w:val="24"/>
              </w:rPr>
            </w:pPr>
          </w:p>
          <w:p w14:paraId="1645321C" w14:textId="77777777" w:rsidR="00FE550A" w:rsidRDefault="00FE550A" w:rsidP="00270513">
            <w:pPr>
              <w:pStyle w:val="ListParagraph"/>
              <w:rPr>
                <w:rFonts w:ascii="Times New Roman" w:hAnsi="Times New Roman" w:cs="Times New Roman"/>
                <w:sz w:val="24"/>
                <w:szCs w:val="24"/>
              </w:rPr>
            </w:pPr>
          </w:p>
          <w:p w14:paraId="554B2508" w14:textId="77777777" w:rsidR="00FE550A" w:rsidRDefault="00FE550A" w:rsidP="00270513">
            <w:pPr>
              <w:pStyle w:val="ListParagraph"/>
              <w:rPr>
                <w:rFonts w:ascii="Times New Roman" w:hAnsi="Times New Roman" w:cs="Times New Roman"/>
                <w:sz w:val="24"/>
                <w:szCs w:val="24"/>
              </w:rPr>
            </w:pPr>
          </w:p>
          <w:p w14:paraId="14FD7BCD" w14:textId="77777777" w:rsidR="00FE550A" w:rsidRDefault="00FE550A" w:rsidP="00270513">
            <w:pPr>
              <w:pStyle w:val="ListParagraph"/>
              <w:rPr>
                <w:rFonts w:ascii="Times New Roman" w:hAnsi="Times New Roman" w:cs="Times New Roman"/>
                <w:sz w:val="24"/>
                <w:szCs w:val="24"/>
              </w:rPr>
            </w:pPr>
          </w:p>
          <w:p w14:paraId="4ED337C7" w14:textId="77777777" w:rsidR="00FE550A" w:rsidRDefault="00FE550A" w:rsidP="00270513">
            <w:pPr>
              <w:pStyle w:val="ListParagraph"/>
              <w:rPr>
                <w:rFonts w:ascii="Times New Roman" w:hAnsi="Times New Roman" w:cs="Times New Roman"/>
                <w:sz w:val="24"/>
                <w:szCs w:val="24"/>
              </w:rPr>
            </w:pPr>
          </w:p>
          <w:p w14:paraId="2C6BCAF0" w14:textId="77777777" w:rsidR="00FE550A" w:rsidRDefault="00FE550A" w:rsidP="00270513">
            <w:pPr>
              <w:pStyle w:val="ListParagraph"/>
              <w:rPr>
                <w:rFonts w:ascii="Times New Roman" w:hAnsi="Times New Roman" w:cs="Times New Roman"/>
                <w:sz w:val="24"/>
                <w:szCs w:val="24"/>
              </w:rPr>
            </w:pPr>
          </w:p>
          <w:p w14:paraId="63547F14" w14:textId="77777777" w:rsidR="00FE550A" w:rsidRDefault="00FE550A" w:rsidP="00270513">
            <w:pPr>
              <w:pStyle w:val="ListParagraph"/>
              <w:rPr>
                <w:rFonts w:ascii="Times New Roman" w:hAnsi="Times New Roman" w:cs="Times New Roman"/>
                <w:sz w:val="24"/>
                <w:szCs w:val="24"/>
              </w:rPr>
            </w:pPr>
          </w:p>
          <w:p w14:paraId="6CDB0A2E" w14:textId="77777777" w:rsidR="00FE550A" w:rsidRDefault="00FE550A" w:rsidP="00270513">
            <w:pPr>
              <w:pStyle w:val="ListParagraph"/>
              <w:rPr>
                <w:rFonts w:ascii="Times New Roman" w:hAnsi="Times New Roman" w:cs="Times New Roman"/>
                <w:sz w:val="24"/>
                <w:szCs w:val="24"/>
              </w:rPr>
            </w:pPr>
          </w:p>
          <w:p w14:paraId="09931147" w14:textId="77777777" w:rsidR="00FE550A" w:rsidRDefault="00FE550A" w:rsidP="00270513">
            <w:pPr>
              <w:pStyle w:val="ListParagraph"/>
              <w:rPr>
                <w:rFonts w:ascii="Times New Roman" w:hAnsi="Times New Roman" w:cs="Times New Roman"/>
                <w:sz w:val="24"/>
                <w:szCs w:val="24"/>
              </w:rPr>
            </w:pPr>
          </w:p>
          <w:p w14:paraId="2E33D740" w14:textId="77777777" w:rsidR="00FE550A" w:rsidRDefault="00FE550A" w:rsidP="00270513">
            <w:pPr>
              <w:pStyle w:val="ListParagraph"/>
              <w:rPr>
                <w:rFonts w:ascii="Times New Roman" w:hAnsi="Times New Roman" w:cs="Times New Roman"/>
                <w:sz w:val="24"/>
                <w:szCs w:val="24"/>
              </w:rPr>
            </w:pPr>
          </w:p>
          <w:p w14:paraId="3C7A7F62" w14:textId="77777777" w:rsidR="00FE550A" w:rsidRDefault="00FE550A" w:rsidP="00270513">
            <w:pPr>
              <w:pStyle w:val="ListParagraph"/>
              <w:rPr>
                <w:rFonts w:ascii="Times New Roman" w:hAnsi="Times New Roman" w:cs="Times New Roman"/>
                <w:sz w:val="24"/>
                <w:szCs w:val="24"/>
              </w:rPr>
            </w:pPr>
          </w:p>
          <w:p w14:paraId="343D8110" w14:textId="77777777" w:rsidR="00FE550A" w:rsidRDefault="00FE550A" w:rsidP="00270513">
            <w:pPr>
              <w:pStyle w:val="ListParagraph"/>
              <w:rPr>
                <w:rFonts w:ascii="Times New Roman" w:hAnsi="Times New Roman" w:cs="Times New Roman"/>
                <w:sz w:val="24"/>
                <w:szCs w:val="24"/>
              </w:rPr>
            </w:pPr>
          </w:p>
          <w:p w14:paraId="5F90D8D4" w14:textId="77777777" w:rsidR="00FE550A" w:rsidRDefault="00FE550A" w:rsidP="00270513">
            <w:pPr>
              <w:pStyle w:val="ListParagraph"/>
              <w:rPr>
                <w:rFonts w:ascii="Times New Roman" w:hAnsi="Times New Roman" w:cs="Times New Roman"/>
                <w:sz w:val="24"/>
                <w:szCs w:val="24"/>
              </w:rPr>
            </w:pPr>
          </w:p>
          <w:p w14:paraId="3C7E24E9" w14:textId="77777777" w:rsidR="00FE550A" w:rsidRDefault="00FE550A" w:rsidP="00270513">
            <w:pPr>
              <w:pStyle w:val="ListParagraph"/>
              <w:rPr>
                <w:rFonts w:ascii="Times New Roman" w:hAnsi="Times New Roman" w:cs="Times New Roman"/>
                <w:sz w:val="24"/>
                <w:szCs w:val="24"/>
              </w:rPr>
            </w:pPr>
          </w:p>
          <w:p w14:paraId="0B196249" w14:textId="77777777" w:rsidR="00FE550A" w:rsidRDefault="00FE550A" w:rsidP="00270513">
            <w:pPr>
              <w:pStyle w:val="ListParagraph"/>
              <w:rPr>
                <w:rFonts w:ascii="Times New Roman" w:hAnsi="Times New Roman" w:cs="Times New Roman"/>
                <w:sz w:val="24"/>
                <w:szCs w:val="24"/>
              </w:rPr>
            </w:pPr>
          </w:p>
          <w:p w14:paraId="0A4E2E44" w14:textId="77777777" w:rsidR="00FE550A" w:rsidRDefault="00FE550A" w:rsidP="00270513">
            <w:pPr>
              <w:pStyle w:val="ListParagraph"/>
              <w:rPr>
                <w:rFonts w:ascii="Times New Roman" w:hAnsi="Times New Roman" w:cs="Times New Roman"/>
                <w:sz w:val="24"/>
                <w:szCs w:val="24"/>
              </w:rPr>
            </w:pPr>
          </w:p>
          <w:p w14:paraId="78DF9087" w14:textId="77777777" w:rsidR="00FE550A" w:rsidRDefault="00FE550A" w:rsidP="00270513">
            <w:pPr>
              <w:pStyle w:val="ListParagraph"/>
              <w:rPr>
                <w:rFonts w:ascii="Times New Roman" w:hAnsi="Times New Roman" w:cs="Times New Roman"/>
                <w:sz w:val="24"/>
                <w:szCs w:val="24"/>
              </w:rPr>
            </w:pPr>
          </w:p>
          <w:p w14:paraId="485E51AB" w14:textId="77777777" w:rsidR="00FE550A" w:rsidRDefault="00FE550A" w:rsidP="00270513">
            <w:pPr>
              <w:pStyle w:val="ListParagraph"/>
              <w:rPr>
                <w:rFonts w:ascii="Times New Roman" w:hAnsi="Times New Roman" w:cs="Times New Roman"/>
                <w:sz w:val="24"/>
                <w:szCs w:val="24"/>
              </w:rPr>
            </w:pPr>
          </w:p>
          <w:p w14:paraId="13CDBC95" w14:textId="77777777" w:rsidR="00FE550A" w:rsidRDefault="00FE550A" w:rsidP="00270513">
            <w:pPr>
              <w:pStyle w:val="ListParagraph"/>
              <w:rPr>
                <w:rFonts w:ascii="Times New Roman" w:hAnsi="Times New Roman" w:cs="Times New Roman"/>
                <w:sz w:val="24"/>
                <w:szCs w:val="24"/>
              </w:rPr>
            </w:pPr>
          </w:p>
          <w:p w14:paraId="5E61914C" w14:textId="77777777" w:rsidR="00FE550A" w:rsidRDefault="00FE550A" w:rsidP="00270513">
            <w:pPr>
              <w:pStyle w:val="ListParagraph"/>
              <w:rPr>
                <w:rFonts w:ascii="Times New Roman" w:hAnsi="Times New Roman" w:cs="Times New Roman"/>
                <w:sz w:val="24"/>
                <w:szCs w:val="24"/>
              </w:rPr>
            </w:pPr>
          </w:p>
          <w:p w14:paraId="61090843" w14:textId="77777777" w:rsidR="00FE550A" w:rsidRDefault="00FE550A" w:rsidP="00270513">
            <w:pPr>
              <w:pStyle w:val="ListParagraph"/>
              <w:rPr>
                <w:rFonts w:ascii="Times New Roman" w:hAnsi="Times New Roman" w:cs="Times New Roman"/>
                <w:sz w:val="24"/>
                <w:szCs w:val="24"/>
              </w:rPr>
            </w:pPr>
          </w:p>
          <w:p w14:paraId="2DC29549" w14:textId="77777777" w:rsidR="00FE550A" w:rsidRDefault="00FE550A" w:rsidP="00270513">
            <w:pPr>
              <w:pStyle w:val="ListParagraph"/>
              <w:rPr>
                <w:rFonts w:ascii="Times New Roman" w:hAnsi="Times New Roman" w:cs="Times New Roman"/>
                <w:sz w:val="24"/>
                <w:szCs w:val="24"/>
              </w:rPr>
            </w:pPr>
          </w:p>
          <w:p w14:paraId="3A77A61F" w14:textId="77777777" w:rsidR="00FE550A" w:rsidRDefault="00FE550A" w:rsidP="00270513">
            <w:pPr>
              <w:pStyle w:val="ListParagraph"/>
              <w:rPr>
                <w:rFonts w:ascii="Times New Roman" w:hAnsi="Times New Roman" w:cs="Times New Roman"/>
                <w:sz w:val="24"/>
                <w:szCs w:val="24"/>
              </w:rPr>
            </w:pPr>
          </w:p>
          <w:p w14:paraId="20A5918B" w14:textId="77777777" w:rsidR="00FE550A" w:rsidRDefault="00FE550A" w:rsidP="00270513">
            <w:pPr>
              <w:pStyle w:val="ListParagraph"/>
              <w:rPr>
                <w:rFonts w:ascii="Times New Roman" w:hAnsi="Times New Roman" w:cs="Times New Roman"/>
                <w:sz w:val="24"/>
                <w:szCs w:val="24"/>
              </w:rPr>
            </w:pPr>
          </w:p>
          <w:p w14:paraId="7E701AE0" w14:textId="77777777" w:rsidR="00FE550A" w:rsidRDefault="00FE550A" w:rsidP="00270513">
            <w:pPr>
              <w:pStyle w:val="ListParagraph"/>
              <w:rPr>
                <w:rFonts w:ascii="Times New Roman" w:hAnsi="Times New Roman" w:cs="Times New Roman"/>
                <w:sz w:val="24"/>
                <w:szCs w:val="24"/>
              </w:rPr>
            </w:pPr>
          </w:p>
          <w:p w14:paraId="51BC0E1A" w14:textId="77777777" w:rsidR="00FE550A" w:rsidRDefault="00FE550A" w:rsidP="00270513">
            <w:pPr>
              <w:pStyle w:val="ListParagraph"/>
              <w:rPr>
                <w:rFonts w:ascii="Times New Roman" w:hAnsi="Times New Roman" w:cs="Times New Roman"/>
                <w:sz w:val="24"/>
                <w:szCs w:val="24"/>
              </w:rPr>
            </w:pPr>
          </w:p>
          <w:p w14:paraId="653B9862" w14:textId="77777777" w:rsidR="00FE550A" w:rsidRDefault="00FE550A" w:rsidP="00270513">
            <w:pPr>
              <w:pStyle w:val="ListParagraph"/>
              <w:rPr>
                <w:rFonts w:ascii="Times New Roman" w:hAnsi="Times New Roman" w:cs="Times New Roman"/>
                <w:sz w:val="24"/>
                <w:szCs w:val="24"/>
              </w:rPr>
            </w:pPr>
          </w:p>
          <w:p w14:paraId="6FF22124" w14:textId="77777777" w:rsidR="00FE550A" w:rsidRDefault="00FE550A" w:rsidP="00270513">
            <w:pPr>
              <w:pStyle w:val="ListParagraph"/>
              <w:rPr>
                <w:rFonts w:ascii="Times New Roman" w:hAnsi="Times New Roman" w:cs="Times New Roman"/>
                <w:sz w:val="24"/>
                <w:szCs w:val="24"/>
              </w:rPr>
            </w:pPr>
          </w:p>
          <w:p w14:paraId="3FE42147" w14:textId="25930BC6" w:rsidR="00017097" w:rsidRPr="00017097" w:rsidRDefault="00FE550A" w:rsidP="00FE550A">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Tabela 6. korigovana prema sugestijama</w:t>
            </w:r>
          </w:p>
        </w:tc>
      </w:tr>
      <w:tr w:rsidR="00BF7CC8" w14:paraId="165B879F" w14:textId="77777777" w:rsidTr="00BF7CC8">
        <w:tc>
          <w:tcPr>
            <w:tcW w:w="4508" w:type="dxa"/>
          </w:tcPr>
          <w:p w14:paraId="3E7933DE" w14:textId="77777777" w:rsidR="0040390F" w:rsidRPr="0040390F" w:rsidRDefault="0040390F" w:rsidP="0040390F">
            <w:pPr>
              <w:rPr>
                <w:rFonts w:ascii="Times New Roman" w:hAnsi="Times New Roman" w:cs="Times New Roman"/>
                <w:sz w:val="24"/>
                <w:szCs w:val="24"/>
              </w:rPr>
            </w:pPr>
            <w:r w:rsidRPr="0040390F">
              <w:rPr>
                <w:rFonts w:ascii="Times New Roman" w:hAnsi="Times New Roman" w:cs="Times New Roman"/>
                <w:sz w:val="24"/>
                <w:szCs w:val="24"/>
              </w:rPr>
              <w:t>Literatura</w:t>
            </w:r>
          </w:p>
          <w:p w14:paraId="1ECDB898" w14:textId="66D70D15" w:rsidR="00043D9C" w:rsidRDefault="0040390F" w:rsidP="0040390F">
            <w:pPr>
              <w:rPr>
                <w:rFonts w:ascii="Times New Roman" w:hAnsi="Times New Roman" w:cs="Times New Roman"/>
                <w:sz w:val="24"/>
                <w:szCs w:val="24"/>
              </w:rPr>
            </w:pPr>
            <w:r w:rsidRPr="0040390F">
              <w:rPr>
                <w:rFonts w:ascii="Times New Roman" w:hAnsi="Times New Roman" w:cs="Times New Roman"/>
                <w:sz w:val="24"/>
                <w:szCs w:val="24"/>
              </w:rPr>
              <w:t>Svi literaturni izvori treba da budu uniformni i napisani prema Vankuverskom stilu citiranja.</w:t>
            </w:r>
            <w:r>
              <w:rPr>
                <w:rFonts w:ascii="Times New Roman" w:hAnsi="Times New Roman" w:cs="Times New Roman"/>
                <w:sz w:val="24"/>
                <w:szCs w:val="24"/>
              </w:rPr>
              <w:t xml:space="preserve"> </w:t>
            </w:r>
          </w:p>
        </w:tc>
        <w:tc>
          <w:tcPr>
            <w:tcW w:w="4508" w:type="dxa"/>
          </w:tcPr>
          <w:p w14:paraId="552F65A6" w14:textId="71F4EB08" w:rsidR="00BF7CC8" w:rsidRDefault="0040390F" w:rsidP="00270513">
            <w:pPr>
              <w:rPr>
                <w:rFonts w:ascii="Times New Roman" w:hAnsi="Times New Roman" w:cs="Times New Roman"/>
                <w:sz w:val="24"/>
                <w:szCs w:val="24"/>
              </w:rPr>
            </w:pPr>
            <w:r>
              <w:rPr>
                <w:rFonts w:ascii="Times New Roman" w:hAnsi="Times New Roman" w:cs="Times New Roman"/>
                <w:sz w:val="24"/>
                <w:szCs w:val="24"/>
              </w:rPr>
              <w:t>Literatura navedena prema Vankuverskom pravilu citiranja</w:t>
            </w:r>
          </w:p>
        </w:tc>
      </w:tr>
    </w:tbl>
    <w:p w14:paraId="0B851766" w14:textId="77777777" w:rsidR="00BF7CC8" w:rsidRPr="00BC6FC7" w:rsidRDefault="00BF7CC8" w:rsidP="00BC6FC7">
      <w:pPr>
        <w:rPr>
          <w:rFonts w:ascii="Times New Roman" w:hAnsi="Times New Roman" w:cs="Times New Roman"/>
          <w:sz w:val="24"/>
          <w:szCs w:val="24"/>
        </w:rPr>
      </w:pPr>
    </w:p>
    <w:sectPr w:rsidR="00BF7CC8" w:rsidRPr="00BC6F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C18"/>
    <w:multiLevelType w:val="hybridMultilevel"/>
    <w:tmpl w:val="4C56C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F68D2"/>
    <w:multiLevelType w:val="hybridMultilevel"/>
    <w:tmpl w:val="F5D47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3B5E75"/>
    <w:multiLevelType w:val="hybridMultilevel"/>
    <w:tmpl w:val="7EEEEA98"/>
    <w:lvl w:ilvl="0" w:tplc="E1B221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224082"/>
    <w:multiLevelType w:val="hybridMultilevel"/>
    <w:tmpl w:val="FDA8E472"/>
    <w:lvl w:ilvl="0" w:tplc="5A6E9C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112AB6"/>
    <w:multiLevelType w:val="hybridMultilevel"/>
    <w:tmpl w:val="5BE61558"/>
    <w:lvl w:ilvl="0" w:tplc="7A5ED858">
      <w:start w:val="24"/>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2CA6969"/>
    <w:multiLevelType w:val="hybridMultilevel"/>
    <w:tmpl w:val="7B7007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586CD5"/>
    <w:multiLevelType w:val="hybridMultilevel"/>
    <w:tmpl w:val="051A1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0818140">
    <w:abstractNumId w:val="4"/>
  </w:num>
  <w:num w:numId="2" w16cid:durableId="810057329">
    <w:abstractNumId w:val="1"/>
  </w:num>
  <w:num w:numId="3" w16cid:durableId="915092426">
    <w:abstractNumId w:val="6"/>
  </w:num>
  <w:num w:numId="4" w16cid:durableId="768890896">
    <w:abstractNumId w:val="0"/>
  </w:num>
  <w:num w:numId="5" w16cid:durableId="560480628">
    <w:abstractNumId w:val="5"/>
  </w:num>
  <w:num w:numId="6" w16cid:durableId="240679286">
    <w:abstractNumId w:val="2"/>
  </w:num>
  <w:num w:numId="7" w16cid:durableId="2024551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13"/>
    <w:rsid w:val="00006FCB"/>
    <w:rsid w:val="00017097"/>
    <w:rsid w:val="000204E5"/>
    <w:rsid w:val="000428EF"/>
    <w:rsid w:val="00043D9C"/>
    <w:rsid w:val="00061FF4"/>
    <w:rsid w:val="00071045"/>
    <w:rsid w:val="0007790E"/>
    <w:rsid w:val="000A1EA8"/>
    <w:rsid w:val="000C68CB"/>
    <w:rsid w:val="000E2528"/>
    <w:rsid w:val="000F616C"/>
    <w:rsid w:val="001027E2"/>
    <w:rsid w:val="00113DE5"/>
    <w:rsid w:val="00125D93"/>
    <w:rsid w:val="001270D3"/>
    <w:rsid w:val="00140100"/>
    <w:rsid w:val="00160F1C"/>
    <w:rsid w:val="00171604"/>
    <w:rsid w:val="00191CE0"/>
    <w:rsid w:val="001B14DF"/>
    <w:rsid w:val="001D155E"/>
    <w:rsid w:val="001D4416"/>
    <w:rsid w:val="001E1AF0"/>
    <w:rsid w:val="00227846"/>
    <w:rsid w:val="0023075F"/>
    <w:rsid w:val="00240A35"/>
    <w:rsid w:val="0025295D"/>
    <w:rsid w:val="00270513"/>
    <w:rsid w:val="00294AB5"/>
    <w:rsid w:val="002F1330"/>
    <w:rsid w:val="00313FC4"/>
    <w:rsid w:val="0032349C"/>
    <w:rsid w:val="00343B11"/>
    <w:rsid w:val="00346AC1"/>
    <w:rsid w:val="003C2E37"/>
    <w:rsid w:val="003E6976"/>
    <w:rsid w:val="00400322"/>
    <w:rsid w:val="0040390F"/>
    <w:rsid w:val="00404288"/>
    <w:rsid w:val="0044257F"/>
    <w:rsid w:val="0048254D"/>
    <w:rsid w:val="004C0111"/>
    <w:rsid w:val="004C2329"/>
    <w:rsid w:val="004D1BD9"/>
    <w:rsid w:val="004D5E83"/>
    <w:rsid w:val="004E4E36"/>
    <w:rsid w:val="004E6FC6"/>
    <w:rsid w:val="00513A07"/>
    <w:rsid w:val="00533D7C"/>
    <w:rsid w:val="00556116"/>
    <w:rsid w:val="00570D8D"/>
    <w:rsid w:val="00571F5E"/>
    <w:rsid w:val="00583D08"/>
    <w:rsid w:val="005D4E33"/>
    <w:rsid w:val="005F2CB0"/>
    <w:rsid w:val="005F3AE0"/>
    <w:rsid w:val="00613560"/>
    <w:rsid w:val="00644A65"/>
    <w:rsid w:val="0064507E"/>
    <w:rsid w:val="0065072B"/>
    <w:rsid w:val="0065228C"/>
    <w:rsid w:val="00663FDE"/>
    <w:rsid w:val="006960BF"/>
    <w:rsid w:val="006A76CC"/>
    <w:rsid w:val="006F27AF"/>
    <w:rsid w:val="007010A8"/>
    <w:rsid w:val="007133F2"/>
    <w:rsid w:val="007649F5"/>
    <w:rsid w:val="007B6213"/>
    <w:rsid w:val="00803169"/>
    <w:rsid w:val="00824A1E"/>
    <w:rsid w:val="00834A60"/>
    <w:rsid w:val="008463C7"/>
    <w:rsid w:val="008964A8"/>
    <w:rsid w:val="00914412"/>
    <w:rsid w:val="00971C01"/>
    <w:rsid w:val="009C7A72"/>
    <w:rsid w:val="009D7C11"/>
    <w:rsid w:val="009E6FFE"/>
    <w:rsid w:val="00A0134B"/>
    <w:rsid w:val="00A07B8E"/>
    <w:rsid w:val="00A24543"/>
    <w:rsid w:val="00A43774"/>
    <w:rsid w:val="00A527AF"/>
    <w:rsid w:val="00A605D6"/>
    <w:rsid w:val="00A634A2"/>
    <w:rsid w:val="00A64C81"/>
    <w:rsid w:val="00A74651"/>
    <w:rsid w:val="00A76427"/>
    <w:rsid w:val="00A9175D"/>
    <w:rsid w:val="00AB1763"/>
    <w:rsid w:val="00AB5D5D"/>
    <w:rsid w:val="00AC4024"/>
    <w:rsid w:val="00AD096B"/>
    <w:rsid w:val="00AD2E25"/>
    <w:rsid w:val="00B05A1B"/>
    <w:rsid w:val="00B10F69"/>
    <w:rsid w:val="00B40C8E"/>
    <w:rsid w:val="00B45FDF"/>
    <w:rsid w:val="00B73BEE"/>
    <w:rsid w:val="00B7595C"/>
    <w:rsid w:val="00B843A9"/>
    <w:rsid w:val="00BC6FC7"/>
    <w:rsid w:val="00BF70ED"/>
    <w:rsid w:val="00BF7CC8"/>
    <w:rsid w:val="00C004D8"/>
    <w:rsid w:val="00C15BAE"/>
    <w:rsid w:val="00C276BA"/>
    <w:rsid w:val="00C533F5"/>
    <w:rsid w:val="00C600FD"/>
    <w:rsid w:val="00C96DD4"/>
    <w:rsid w:val="00CC36BA"/>
    <w:rsid w:val="00CC5B12"/>
    <w:rsid w:val="00CD366E"/>
    <w:rsid w:val="00CD5D4A"/>
    <w:rsid w:val="00CF5DDE"/>
    <w:rsid w:val="00D033E2"/>
    <w:rsid w:val="00D33EC3"/>
    <w:rsid w:val="00D4734D"/>
    <w:rsid w:val="00D57CBA"/>
    <w:rsid w:val="00D71F86"/>
    <w:rsid w:val="00D74AFB"/>
    <w:rsid w:val="00D7516D"/>
    <w:rsid w:val="00D9126B"/>
    <w:rsid w:val="00D93608"/>
    <w:rsid w:val="00DD1A25"/>
    <w:rsid w:val="00DF574A"/>
    <w:rsid w:val="00E17BCB"/>
    <w:rsid w:val="00E228C3"/>
    <w:rsid w:val="00E302DC"/>
    <w:rsid w:val="00E63D8D"/>
    <w:rsid w:val="00E701AD"/>
    <w:rsid w:val="00E80A50"/>
    <w:rsid w:val="00F01CE2"/>
    <w:rsid w:val="00F03FF7"/>
    <w:rsid w:val="00F05EB6"/>
    <w:rsid w:val="00F165CE"/>
    <w:rsid w:val="00F25E95"/>
    <w:rsid w:val="00F3066D"/>
    <w:rsid w:val="00F50A6F"/>
    <w:rsid w:val="00F53763"/>
    <w:rsid w:val="00F73102"/>
    <w:rsid w:val="00F758D4"/>
    <w:rsid w:val="00F77C60"/>
    <w:rsid w:val="00F84B4D"/>
    <w:rsid w:val="00FA71C1"/>
    <w:rsid w:val="00FB0D78"/>
    <w:rsid w:val="00FB33FC"/>
    <w:rsid w:val="00FB52B0"/>
    <w:rsid w:val="00FD7623"/>
    <w:rsid w:val="00FE550A"/>
    <w:rsid w:val="00FF0DA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8A758"/>
  <w15:chartTrackingRefBased/>
  <w15:docId w15:val="{16A4BA6C-83BA-4553-ADEF-16AF96482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r-Latn-R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2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62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62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62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62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62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2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2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2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2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62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62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62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62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62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2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2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213"/>
    <w:rPr>
      <w:rFonts w:eastAsiaTheme="majorEastAsia" w:cstheme="majorBidi"/>
      <w:color w:val="272727" w:themeColor="text1" w:themeTint="D8"/>
    </w:rPr>
  </w:style>
  <w:style w:type="paragraph" w:styleId="Title">
    <w:name w:val="Title"/>
    <w:basedOn w:val="Normal"/>
    <w:next w:val="Normal"/>
    <w:link w:val="TitleChar"/>
    <w:uiPriority w:val="10"/>
    <w:qFormat/>
    <w:rsid w:val="007B62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2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2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2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213"/>
    <w:pPr>
      <w:spacing w:before="160"/>
      <w:jc w:val="center"/>
    </w:pPr>
    <w:rPr>
      <w:i/>
      <w:iCs/>
      <w:color w:val="404040" w:themeColor="text1" w:themeTint="BF"/>
    </w:rPr>
  </w:style>
  <w:style w:type="character" w:customStyle="1" w:styleId="QuoteChar">
    <w:name w:val="Quote Char"/>
    <w:basedOn w:val="DefaultParagraphFont"/>
    <w:link w:val="Quote"/>
    <w:uiPriority w:val="29"/>
    <w:rsid w:val="007B6213"/>
    <w:rPr>
      <w:i/>
      <w:iCs/>
      <w:color w:val="404040" w:themeColor="text1" w:themeTint="BF"/>
    </w:rPr>
  </w:style>
  <w:style w:type="paragraph" w:styleId="ListParagraph">
    <w:name w:val="List Paragraph"/>
    <w:basedOn w:val="Normal"/>
    <w:uiPriority w:val="34"/>
    <w:qFormat/>
    <w:rsid w:val="007B6213"/>
    <w:pPr>
      <w:ind w:left="720"/>
      <w:contextualSpacing/>
    </w:pPr>
  </w:style>
  <w:style w:type="character" w:styleId="IntenseEmphasis">
    <w:name w:val="Intense Emphasis"/>
    <w:basedOn w:val="DefaultParagraphFont"/>
    <w:uiPriority w:val="21"/>
    <w:qFormat/>
    <w:rsid w:val="007B6213"/>
    <w:rPr>
      <w:i/>
      <w:iCs/>
      <w:color w:val="2F5496" w:themeColor="accent1" w:themeShade="BF"/>
    </w:rPr>
  </w:style>
  <w:style w:type="paragraph" w:styleId="IntenseQuote">
    <w:name w:val="Intense Quote"/>
    <w:basedOn w:val="Normal"/>
    <w:next w:val="Normal"/>
    <w:link w:val="IntenseQuoteChar"/>
    <w:uiPriority w:val="30"/>
    <w:qFormat/>
    <w:rsid w:val="007B62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6213"/>
    <w:rPr>
      <w:i/>
      <w:iCs/>
      <w:color w:val="2F5496" w:themeColor="accent1" w:themeShade="BF"/>
    </w:rPr>
  </w:style>
  <w:style w:type="character" w:styleId="IntenseReference">
    <w:name w:val="Intense Reference"/>
    <w:basedOn w:val="DefaultParagraphFont"/>
    <w:uiPriority w:val="32"/>
    <w:qFormat/>
    <w:rsid w:val="007B6213"/>
    <w:rPr>
      <w:b/>
      <w:bCs/>
      <w:smallCaps/>
      <w:color w:val="2F5496" w:themeColor="accent1" w:themeShade="BF"/>
      <w:spacing w:val="5"/>
    </w:rPr>
  </w:style>
  <w:style w:type="paragraph" w:customStyle="1" w:styleId="Default">
    <w:name w:val="Default"/>
    <w:rsid w:val="00BC6FC7"/>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table" w:styleId="TableGrid">
    <w:name w:val="Table Grid"/>
    <w:basedOn w:val="TableNormal"/>
    <w:uiPriority w:val="39"/>
    <w:rsid w:val="001D1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61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8775C-B976-44A2-9E8E-C21D861FF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2263</TotalTime>
  <Pages>3</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Verica Petrovic</dc:creator>
  <cp:keywords/>
  <dc:description/>
  <cp:lastModifiedBy>Verica Petrovic</cp:lastModifiedBy>
  <cp:revision>6</cp:revision>
  <dcterms:created xsi:type="dcterms:W3CDTF">2025-04-26T17:13:00Z</dcterms:created>
  <dcterms:modified xsi:type="dcterms:W3CDTF">2025-12-13T12:13:00Z</dcterms:modified>
</cp:coreProperties>
</file>